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EC" w:rsidRDefault="007637EC" w:rsidP="007637E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  <w:bookmarkStart w:id="0" w:name="_GoBack"/>
      <w:bookmarkEnd w:id="0"/>
      <w:r w:rsidRPr="007637EC"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  <w:t>ПУБЛИЧНАЯ ОФЕРТА</w:t>
      </w:r>
    </w:p>
    <w:p w:rsidR="00054633" w:rsidRDefault="00054633" w:rsidP="007637E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</w:p>
    <w:p w:rsidR="00054633" w:rsidRDefault="00054633" w:rsidP="007637E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</w:p>
    <w:p w:rsidR="00054633" w:rsidRPr="00351BCA" w:rsidRDefault="00054633" w:rsidP="007637E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</w:p>
    <w:p w:rsidR="007637EC" w:rsidRPr="007637EC" w:rsidRDefault="007637EC" w:rsidP="007637EC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</w:p>
    <w:p w:rsidR="007637EC" w:rsidRPr="00351BCA" w:rsidRDefault="007637EC" w:rsidP="007637EC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на оказание образовательных и информационно-консультационных услуг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</w:p>
    <w:p w:rsidR="007637EC" w:rsidRPr="00351BCA" w:rsidRDefault="007637EC" w:rsidP="007637EC">
      <w:pPr>
        <w:jc w:val="right"/>
        <w:rPr>
          <w:rFonts w:ascii="Times New Roman" w:eastAsia="Times New Roman" w:hAnsi="Times New Roman" w:cs="Times New Roman"/>
          <w:i/>
          <w:iCs/>
          <w:color w:val="1F1F1F"/>
          <w:sz w:val="16"/>
          <w:szCs w:val="16"/>
          <w:bdr w:val="none" w:sz="0" w:space="0" w:color="auto" w:frame="1"/>
          <w:lang w:eastAsia="ru-RU"/>
        </w:rPr>
      </w:pPr>
      <w:r w:rsidRPr="007637EC">
        <w:rPr>
          <w:rFonts w:ascii="Times New Roman" w:eastAsia="Times New Roman" w:hAnsi="Times New Roman" w:cs="Times New Roman"/>
          <w:i/>
          <w:i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i/>
          <w:iCs/>
          <w:color w:val="1F1F1F"/>
          <w:sz w:val="16"/>
          <w:szCs w:val="16"/>
          <w:lang w:eastAsia="ru-RU"/>
        </w:rPr>
        <w:t xml:space="preserve"> </w:t>
      </w:r>
      <w:r w:rsidRPr="007637EC">
        <w:rPr>
          <w:rFonts w:ascii="Times New Roman" w:eastAsia="Times New Roman" w:hAnsi="Times New Roman" w:cs="Times New Roman"/>
          <w:i/>
          <w:iCs/>
          <w:color w:val="1F1F1F"/>
          <w:sz w:val="16"/>
          <w:szCs w:val="16"/>
          <w:bdr w:val="none" w:sz="0" w:space="0" w:color="auto" w:frame="1"/>
          <w:lang w:eastAsia="ru-RU"/>
        </w:rPr>
        <w:t>Республика Казахстан, г. Алматы</w:t>
      </w:r>
    </w:p>
    <w:p w:rsid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054633" w:rsidRDefault="00054633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054633" w:rsidRDefault="00054633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054633" w:rsidRPr="007637EC" w:rsidRDefault="00054633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Индивидуальный предприниматель АБДУРАШИДОВА КЕЗБАН МАГОМЕДОВНА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, ИИН 810909400621, осуществляющая деятельность под брендом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 SKILLS ACADEMY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(далее — «Исполнитель»), публикует настоящую Публичную оферту и предлагает любому дееспособному физическому лицу либо юридическому лицу (далее — «Заказчик») заключить договор на оказание образовательных и информационно-консультационных услуг на условиях, изложенных ниже.</w:t>
      </w:r>
    </w:p>
    <w:p w:rsidR="006F5316" w:rsidRPr="007637EC" w:rsidRDefault="006F5316" w:rsidP="007637EC">
      <w:pPr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</w:pP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1. ТЕРМИНЫ И ОПРЕДЕЛЕНИЯ</w:t>
      </w:r>
    </w:p>
    <w:p w:rsidR="007637EC" w:rsidRP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Для целей настоящего Договора используются следующие понятия: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Оферта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настоящий документ, размещенный на официальных интернет-ресурсах Исполнителя.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Акцепт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полное и безоговорочное принятие условий настоящей Оферты Заказчиком.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Заказчик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физическое или юридическое лицо, осуществившее Акцепт.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Курс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образовательная программа, интенсив, практикум, наставничество, консультационная программа либо иной продукт GLOBAL SKILLS ACADEMY.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Платформа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Telegram, GetCourse, Notion, Google Classroom, Zoom, Microsoft Teams, LMS Исполнителя либо иные программные решения, используемые для обучения.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Личный кабинет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раздел обучающей платформы, предоставляющий Заказчику доступ к материалам.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Образовательные материалы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видеозаписи, презентации, шаблоны, методические материалы, чек-листы, задания, кейсы и иные материалы.</w:t>
      </w:r>
    </w:p>
    <w:p w:rsidR="007637EC" w:rsidRPr="007637EC" w:rsidRDefault="007637EC" w:rsidP="007637EC">
      <w:pPr>
        <w:numPr>
          <w:ilvl w:val="0"/>
          <w:numId w:val="3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Сертификат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внутренний документ GLOBAL SKILLS ACADEMY, подтверждающий прохождение программы. Сертификат не является документом государственного образца и не подтверждает присвоение квалификации.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2. ОБЩИЕ ПОЛОЖЕНИЯ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Настоящая Оферта является публичным предложением в соответствии с законодательством Республики Казахстан.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Акцептом Оферты признается совершение Заказчиком любого из следующих действий: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оплата стоимости обучения полностью либо частично;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оформление рассрочки или кредита через банки-партнеры;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регистрация на платформе обучения;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получение доступа к материалам;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начало прохождения обучения.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 момента Акцепта Оферта приобретает силу полноценного письменного договора между Исполнителем и Заказчиком.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До момента оплаты Заказчику предоставляется возможность ознакомиться с программой курса, его стоимостью, сроками обучения, политикой возвратов, правилами обучения и настоящей Офертой.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Совершая Акцепт, Заказчик подтверждает, что: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ознакомился с условиями Оферты и всеми Приложениями к ней;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понимает содержание программы, формат и структуру обучения;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полностью согласен с правилами и формулой расчета возврата средств;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дает безоговорочное согласие на обработку своих персональных данных;</w:t>
      </w:r>
    </w:p>
    <w:p w:rsidR="007637EC" w:rsidRPr="007637EC" w:rsidRDefault="007637EC" w:rsidP="007637EC">
      <w:pPr>
        <w:numPr>
          <w:ilvl w:val="1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обладает необходимой право- и дееспособностью для заключения Договора.</w:t>
      </w:r>
    </w:p>
    <w:p w:rsidR="007637EC" w:rsidRPr="007637EC" w:rsidRDefault="007637EC" w:rsidP="007637EC">
      <w:pPr>
        <w:numPr>
          <w:ilvl w:val="0"/>
          <w:numId w:val="3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случае, если Заказчиком выступает юридическое лицо либо физическое лицо, приобретающее Курс для целей использования в предпринимательской деятельности (B2B), нормы Закона РК «О защите прав потребителей» к отношениям Сторон не применяются.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3. ПРАВА И ОБЯЗАННОСТИ СТОРОН</w:t>
      </w:r>
    </w:p>
    <w:p w:rsidR="007637EC" w:rsidRPr="007637EC" w:rsidRDefault="007637EC" w:rsidP="007637EC">
      <w:pPr>
        <w:numPr>
          <w:ilvl w:val="0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 Исполнитель вправе: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Самостоятельно определять содержание образовательных программ, структуру модулей, состав преподавателей, кураторов и привлеченных экспертов.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Изменять расписание занятий, даты проведения вебинаров и консультаций при условии сохранения общего объема программы.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Использовать для оказания услуг любые технические платформы и сервисы (Telegram, GetCourse, Notion, Zoom и др.).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Привлекать третьих лиц для исполнения обязательств по настоящему Договору без получения дополнительного согласия Заказчика.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Ограничить или полностью заблокировать доступ Заказчика к обучению и чатам без возврата средств в случае нарушения условий настоящей Оферты, Регламента обучения либо законодательства Республики Казахстан.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3.1.6.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Отказать в выдаче Сертификата в случае невыполнения обязательных практических требований программы обучения.</w:t>
      </w:r>
    </w:p>
    <w:p w:rsidR="007637EC" w:rsidRPr="007637EC" w:rsidRDefault="007637EC" w:rsidP="007637EC">
      <w:pPr>
        <w:numPr>
          <w:ilvl w:val="0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3.2. Иполнитель обязан: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3.2.1.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Предоставить доступ к образовательной программе в объеме, соответствующем выбранному и оплаченному тарифу.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3.2.2.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Обеспечить возможность получения образовательных материалов через используемые платформы.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3.2.3.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Предоставлять информацию об изменениях расписания через официальные каналы связи.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3.2.4.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Обрабатывать персональные данные Заказчика в соответствии с законодательством Республики Казахстан.</w:t>
      </w:r>
    </w:p>
    <w:p w:rsidR="007637EC" w:rsidRPr="007637EC" w:rsidRDefault="007637EC" w:rsidP="007637EC">
      <w:pPr>
        <w:numPr>
          <w:ilvl w:val="0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3.3. Заказчик вправе: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lastRenderedPageBreak/>
        <w:t>3.3.1.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Получать образовательные услуги в объеме, предусмотренном выбранной программой и тарифом.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3.3.2.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Получать доступ к образовательным материалам в течение срока, установленного Исполнителем для соответствующей программы.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3.3.3.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Получать Сертификат GLOBAL SKILLS ACADEMY при выполнении всех условий его выдачи.</w:t>
      </w:r>
    </w:p>
    <w:p w:rsidR="007637EC" w:rsidRPr="007637EC" w:rsidRDefault="007637EC" w:rsidP="007637EC">
      <w:pPr>
        <w:numPr>
          <w:ilvl w:val="0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 Заказчик обязан: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Своевременно и в полном объеме оплачивать услуги Исполнителя.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Предоставлять достоверные сведения при регистрации и оформлении обучения.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Не передавать третьим лицам доступы к личному кабинету, платформе обучения, чатам и материалам курса.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Соблюдать требования настоящей Оферты, Регламента обучения и правила поведения участников образовательного процесса.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Самостоятельно обеспечить наличие технического устройства, стабильного доступа к сети Интернет и программного обеспечения, необходимого для участия в обучении.</w:t>
      </w:r>
    </w:p>
    <w:p w:rsidR="007637EC" w:rsidRPr="007637EC" w:rsidRDefault="007637EC" w:rsidP="007637EC">
      <w:pPr>
        <w:numPr>
          <w:ilvl w:val="1"/>
          <w:numId w:val="3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3.4.6.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Не осуществлять сбор контактных данных других участников Курса, не создавать сторонние чаты/каналы без письменного согласия Исполнителя, а также не использовать базу контактов участников для предложения им сторонних товаров, работ или услуг.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4. ПОРЯДОК ОКАЗАНИЯ УСЛУГ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Обучение проводится в дистанционном (онлайн), очном (офлайн) либо смешанном формате в соответствии с описанием тарифа.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Обучение может включать в себя: видеоуроки, вебинары, очные занятия, домашние задания, практические кейсы, тестирование, консультации, наставничество и обратную связь.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Услуги оказываются поэтапно. Каждый урок, модуль, консультация, вебинар или практическое занятие является самостоятельной частью образовательной услуги.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отношении материалов (записей уроков) услуга считается оказанной в полном объеме с момента предоставления Заказчику доступа к соответствующему материалу на платформе. Фактическое изучение либо неиспользование материалов Заказчиком не влияет на факт оказания услуги.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отношении живых занятий (вебинаров/офлайн-встреч) услуга считается оказанной с момента фактического проведения такого занятия в соответствии с расписанием.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Если Заказчик не уведомил Исполнителя минимум за 24 часа до начала живого занятия о невозможности участия, такое занятие считается проведенным и включается в объем оказанных услуг. Неявка Заказчика на занятие без своевременного уведомления не является основанием для переноса или возврата денежных средств.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4.7.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Предоставление услуг по настоящему Договору носит непрерывный характер. В рамках обучения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не предусмотрена возможность «заморозки»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, приостановления оказания услуг или продления сроков доступа к Платформе по инициативе Заказчика, если иное прямо не согласовано Сторонами в письменном виде.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4.8.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Доступ к образовательным материалам предоставляется сроком на 12 месяцев со дня старта Курса, если иной срок не указан в описании конкретной программы.</w:t>
      </w:r>
    </w:p>
    <w:p w:rsidR="007637EC" w:rsidRPr="007637EC" w:rsidRDefault="007637EC" w:rsidP="007637EC">
      <w:pPr>
        <w:numPr>
          <w:ilvl w:val="0"/>
          <w:numId w:val="3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4.9. Для юридических лиц (B2B):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по окончании оказания услуг (или этапа) формирует Акт оказанных услуг (Акт выполненных работ). Заказчик обязуется подписать его в течение 3 (трех) рабочих дней с момента получения либо направить мотивированный отказ. Если в указанный срок Акт не подписан и отказ не направлен, услуги считаются оказанными надлежащим образом и принятыми Заказчиком в полном объеме.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5. СТОИМОСТЬ УСЛУГ И ПОРЯДОК РАСЧЕТОВ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Стоимость образовательных услуг определяется Исполнителем самостоятельно и доводится до сведения Заказчика до момента оплаты посредством сайта, коммерческих предложений, презентаций, платежных страниц или переписки.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Стоимость услуг фиксируется на дату оплаты и не подлежит изменению в отношении уже оплаченных услуг.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Оплата производится на условиях: 100% предоплаты, Kaspi Рассрочки/Кредита, либо иных способов оплаты, доступных на момент покупки.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Датой оплаты считается дата фактического поступления денежных средств на расчетный счет Исполнителя. Все расчеты осуществляются в тенге Республики Казахстан.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случае оформления рассрочки или кредита через банк, отношения между Заказчиком и финансовой организацией регулируются отдельным договором. Исполнитель не несет ответственности за условия кредитования, процентные ставки, одобрение, комиссии и штрафы банка.</w:t>
      </w:r>
    </w:p>
    <w:p w:rsidR="007637EC" w:rsidRPr="007637EC" w:rsidRDefault="007637EC" w:rsidP="007637EC">
      <w:pPr>
        <w:numPr>
          <w:ilvl w:val="0"/>
          <w:numId w:val="3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5.6.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вправе предоставлять скидки, специальные предложения, акционные тарифы, пакетные предложения, бонусы и промокоды. Размер и условия предложений определяются Исполнителем самостоятельно. Акционные условия действуют исключительно в течение периода, установленного Исполнителем.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6. ПОЛИТИКА ВОЗВРАТОВ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Заказчик вправе отказаться от исполнения Договора.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Возврат осуществляется исключительно за фактически неоказанную часть услуг.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Размер возврата определяется по формуле:</w:t>
      </w:r>
    </w:p>
    <w:p w:rsidR="007637EC" w:rsidRPr="007637EC" w:rsidRDefault="007637EC" w:rsidP="007637EC">
      <w:pPr>
        <w:ind w:left="720"/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V = S - U - F</w:t>
      </w:r>
    </w:p>
    <w:p w:rsidR="007637EC" w:rsidRPr="007637EC" w:rsidRDefault="007637EC" w:rsidP="007637EC">
      <w:pPr>
        <w:ind w:left="720"/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где:</w:t>
      </w:r>
    </w:p>
    <w:p w:rsidR="007637EC" w:rsidRPr="007637EC" w:rsidRDefault="007637EC" w:rsidP="007637EC">
      <w:pPr>
        <w:numPr>
          <w:ilvl w:val="1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V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сумма возврата;</w:t>
      </w:r>
    </w:p>
    <w:p w:rsidR="007637EC" w:rsidRPr="007637EC" w:rsidRDefault="007637EC" w:rsidP="007637EC">
      <w:pPr>
        <w:numPr>
          <w:ilvl w:val="1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S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сумма фактически оплаченных Заказчиком услуг (за вычетом скидок);</w:t>
      </w:r>
    </w:p>
    <w:p w:rsidR="007637EC" w:rsidRPr="007637EC" w:rsidRDefault="007637EC" w:rsidP="007637EC">
      <w:pPr>
        <w:numPr>
          <w:ilvl w:val="1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U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стоимость фактически оказанных услуг на момент получения Исполнителем отказа;</w:t>
      </w:r>
    </w:p>
    <w:p w:rsidR="007637EC" w:rsidRPr="007637EC" w:rsidRDefault="007637EC" w:rsidP="007637EC">
      <w:pPr>
        <w:numPr>
          <w:ilvl w:val="1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F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— фактически понесенные расходы Исполнителя (ФПР).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К фактически понесенным расходам (F) относятся: комиссии банков и платежных систем, эквайринг, комиссии за оформление рассрочек (в т.ч. Kaspi), налоги, расходы на создание/сопровождение личного кабинета, лицензии учебных платформ, расходы на кураторов, техническую поддержку, оплату труда преподавателей, менеджеров и аренду помещений.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Стоимость оказанных услуг (U) определяется исходя из объема предоставленных Заказчику модулей, уроков, вебинаров и проведенных консультаций, независимо от факта их реального просмотра Заказчиком.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После прохождения Заказчиком (открытия на платформе)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более 30% образовательной программы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значительная часть организационных, технических и методических расходов Исполнителя считается полностью понесенной, в связи с чем сумма возврата по расчету может составлять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0 (ноль) тенге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lastRenderedPageBreak/>
        <w:t>6.7.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Отсутствие ожидаемого субъективного результата обучения не является основанием для возврата денежных средств. Исполнитель не гарантирует трудоустройство, получение конкретного дохода или привлечение инвестиций.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6.8.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Заявление на возврат направляется Заказчиком на адрес электронной почты: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numPr>
          <w:ilvl w:val="0"/>
          <w:numId w:val="3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6.9.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Срок рассмотрения заявления составляет до 14 (четырнадцати) календарных дней с момента получения заявления и пакета документов. При приобретении Курса по акции расчет возврата осуществляется исходя из фактически уплаченной Заказчиком суммы. Подарочные и бонусные модули денежной компенсации не подлежат.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7. ИНТЕЛЛЕКТУАЛЬНАЯ СОБСТВЕННОСТЬ</w:t>
      </w:r>
    </w:p>
    <w:p w:rsidR="007637EC" w:rsidRPr="007637EC" w:rsidRDefault="007637EC" w:rsidP="007637EC">
      <w:pPr>
        <w:numPr>
          <w:ilvl w:val="0"/>
          <w:numId w:val="3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Все материалы, предоставляемые в рамках обучения, являются объектами интеллектуальной собственности Исполнителя и охраняются законодательством Республики Казахстан.</w:t>
      </w:r>
    </w:p>
    <w:p w:rsidR="007637EC" w:rsidRPr="007637EC" w:rsidRDefault="007637EC" w:rsidP="007637EC">
      <w:pPr>
        <w:numPr>
          <w:ilvl w:val="0"/>
          <w:numId w:val="3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Исключительные имущественные права на образовательные материалы принадлежат Исполнителю. Заказчику предоставляется ограниченная неисключительная лицензия исключительно для личного использования без права копирования, записи, тиражирования, распространения или продажи.</w:t>
      </w:r>
    </w:p>
    <w:p w:rsidR="007637EC" w:rsidRPr="007637EC" w:rsidRDefault="007637EC" w:rsidP="007637EC">
      <w:pPr>
        <w:numPr>
          <w:ilvl w:val="0"/>
          <w:numId w:val="3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Заказчику запрещается передавать доступы к Личному кабинету третьим лицам или организовывать совместные покупки («складчины»). При выявлении нарушений Исполнитель вправе заблокировать доступ к материалам без возврата средств и обратиться в суд за взысканием штрафов и убытков.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8. ОГРАНИЧЕНИЕ ОТВЕТСТВЕННОСТИ</w:t>
      </w:r>
    </w:p>
    <w:p w:rsidR="007637EC" w:rsidRPr="007637EC" w:rsidRDefault="007637EC" w:rsidP="007637EC">
      <w:pPr>
        <w:numPr>
          <w:ilvl w:val="0"/>
          <w:numId w:val="3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8.1.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оказывает образовательные услуги и не оказывает услуги по гарантированному финансовому или бизнес-консультированию.</w:t>
      </w:r>
    </w:p>
    <w:p w:rsidR="007637EC" w:rsidRPr="007637EC" w:rsidRDefault="007637EC" w:rsidP="007637EC">
      <w:pPr>
        <w:numPr>
          <w:ilvl w:val="0"/>
          <w:numId w:val="3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8.2.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не несет ответственности за технические сбои на стороне интернет-провайдеров, сторонних платформ (Zoom, Telegram, GetCourse</w:t>
      </w:r>
      <w:r w:rsidR="00BD4C74">
        <w:rPr>
          <w:rFonts w:ascii="Times New Roman" w:eastAsia="Times New Roman" w:hAnsi="Times New Roman" w:cs="Times New Roman"/>
          <w:color w:val="1F1F1F"/>
          <w:sz w:val="16"/>
          <w:szCs w:val="16"/>
          <w:lang w:val="ru-RU" w:eastAsia="ru-RU"/>
        </w:rPr>
        <w:t xml:space="preserve"> и всех других платформ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) или оборудования Заказчика.</w:t>
      </w:r>
    </w:p>
    <w:p w:rsidR="007637EC" w:rsidRPr="007637EC" w:rsidRDefault="007637EC" w:rsidP="007637EC">
      <w:pPr>
        <w:numPr>
          <w:ilvl w:val="0"/>
          <w:numId w:val="3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8.3.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Совокупная ответственность Исполнителя по любым требованиям Заказчика ограничивается суммой денежных средств, фактически уплаченных Заказчиком по настоящему Договору.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9. ПЕРСОНАЛЬНЫЕ ДАННЫЕ</w:t>
      </w:r>
    </w:p>
    <w:p w:rsidR="007637EC" w:rsidRPr="007637EC" w:rsidRDefault="007637EC" w:rsidP="007637EC">
      <w:pPr>
        <w:numPr>
          <w:ilvl w:val="0"/>
          <w:numId w:val="3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9.1.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Акцептуя Оферту, Заказчик предоставляет Исполнителю согласие на сбор, обработку, трансграничную передачу и хранение своих персональных данных в соответствии с Законом РК «О персональных данных и их защите» для целей исполнения настоящего Договора.</w:t>
      </w:r>
    </w:p>
    <w:p w:rsidR="007637EC" w:rsidRPr="007637EC" w:rsidRDefault="007637EC" w:rsidP="007637EC">
      <w:pPr>
        <w:numPr>
          <w:ilvl w:val="0"/>
          <w:numId w:val="3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9.2.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обязуется принимать необходимые организационные и технические меры для защиты персональных данных Заказчика от несанкционированного доступа третьих лиц.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10. ИСПОЛЬЗОВАНИЕ ОТЗЫВОВ, ФОТО И ВИДЕО</w:t>
      </w:r>
    </w:p>
    <w:p w:rsidR="007637EC" w:rsidRPr="007637EC" w:rsidRDefault="007637EC" w:rsidP="007637EC">
      <w:pPr>
        <w:numPr>
          <w:ilvl w:val="0"/>
          <w:numId w:val="39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10.1.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Использование изображений Заказчика, его текстовых или видеоотзывов и результатов обучения осуществляется на основании отдельного Согласия, являющегося неотъемлемой частью настоящей Оферты.</w:t>
      </w:r>
    </w:p>
    <w:p w:rsidR="007637EC" w:rsidRPr="007637EC" w:rsidRDefault="007637EC" w:rsidP="007637EC">
      <w:pPr>
        <w:numPr>
          <w:ilvl w:val="0"/>
          <w:numId w:val="39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10.2.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Участие Заказчика в общих онлайн-вебинарах или офлайн-мероприятиях, предполагающих видеозапись, означает автоматическое согласие на фиксацию его изображения и голоса в рамках образовательного процесса Академии.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11. ПРЕТЕНЗИОННЫЙ ПОРЯДОК УРЕГУЛИРОВАНИЯ СПОРОВ</w:t>
      </w:r>
    </w:p>
    <w:p w:rsidR="007637EC" w:rsidRPr="007637EC" w:rsidRDefault="007637EC" w:rsidP="007637EC">
      <w:pPr>
        <w:numPr>
          <w:ilvl w:val="0"/>
          <w:numId w:val="4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11.1.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Все споры и разногласия подлежат обязательному досудебному претензионному урегулированию.</w:t>
      </w:r>
    </w:p>
    <w:p w:rsidR="007637EC" w:rsidRPr="007637EC" w:rsidRDefault="007637EC" w:rsidP="007637EC">
      <w:pPr>
        <w:numPr>
          <w:ilvl w:val="0"/>
          <w:numId w:val="4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11.2.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Письменная претензия направляется Заказчиком на email Исполнителя: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numPr>
          <w:ilvl w:val="0"/>
          <w:numId w:val="4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11.3.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рассматривает претензию в течение 14 (четырнадцати) календарных дней с момента ее получения. В случае недостижения согласия спор разрешается в судебных органах по месту нахождения Исполнителя (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г. Алматы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) в соответствии с законодательством РК.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12. ФОРС-МАЖОР</w:t>
      </w:r>
    </w:p>
    <w:p w:rsidR="007637EC" w:rsidRPr="007637EC" w:rsidRDefault="007637EC" w:rsidP="007637EC">
      <w:pPr>
        <w:numPr>
          <w:ilvl w:val="0"/>
          <w:numId w:val="41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12.1.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Стороны освобождаются от ответственности за неисполнение обязательств вследствие обстоятельств непреодолимой силы (стихийные бедствия, военные действия, сбои сети Интернет, блокировки или технические сбои международных платформ Telegram, Zoom, GetCourse и др.).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13. ЭЛЕКТРОННЫЙ ДОКУМЕНТООБОРОТ И ДОКАЗАТЕЛЬСТВА</w:t>
      </w:r>
    </w:p>
    <w:p w:rsidR="007637EC" w:rsidRPr="007637EC" w:rsidRDefault="007637EC" w:rsidP="007637EC">
      <w:pPr>
        <w:numPr>
          <w:ilvl w:val="0"/>
          <w:numId w:val="4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13.1.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Стороны признают юридическую силу документов и сообщений, направляемых по электронной почте Исполнителя, через Telegram, WhatsApp или Личный кабинет.</w:t>
      </w:r>
    </w:p>
    <w:p w:rsidR="007637EC" w:rsidRPr="007637EC" w:rsidRDefault="007637EC" w:rsidP="007637EC">
      <w:pPr>
        <w:numPr>
          <w:ilvl w:val="0"/>
          <w:numId w:val="42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13.2.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качестве неоспоримых доказательств надлежащего оказания услуг Стороны признают логи обучающих платформ, данные CRM-систем, отчеты ИТ-специалистов, статистику просмотров и записи проведенных занятий.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14. СПЕЦИАЛЬНЫЕ АНТИ-ЧАРДЖБЕК ПОЛОЖЕНИЯ</w:t>
      </w:r>
    </w:p>
    <w:p w:rsidR="007637EC" w:rsidRPr="007637EC" w:rsidRDefault="007637EC" w:rsidP="007637EC">
      <w:pPr>
        <w:numPr>
          <w:ilvl w:val="0"/>
          <w:numId w:val="4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14.1.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Заказчик подтверждает, что приобретает образовательную услугу (доступ к контенту), а не гарантированный результат. Предоставление доступа к Платформе является фактом начала оказания услуг.</w:t>
      </w:r>
    </w:p>
    <w:p w:rsidR="007637EC" w:rsidRPr="007637EC" w:rsidRDefault="007637EC" w:rsidP="007637EC">
      <w:pPr>
        <w:numPr>
          <w:ilvl w:val="0"/>
          <w:numId w:val="43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14.2.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случае инициирования Заказчиком процедуры оспаривания платежа (chargeback) через банк, Исполнитель вправе предоставить в банковскую организацию настоящую Оферту, логи системы и историю прохождения обучения Заказчиком в качестве неоспоримого доказательства выполнения обязательств для полной отмены диспута.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15. ЗАКЛЮЧИТЕЛЬНЫЕ ПОЛОЖЕНИЯ</w:t>
      </w:r>
    </w:p>
    <w:p w:rsidR="007637EC" w:rsidRPr="007637EC" w:rsidRDefault="007637EC" w:rsidP="007637EC">
      <w:pPr>
        <w:numPr>
          <w:ilvl w:val="0"/>
          <w:numId w:val="4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15.1.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Настоящая Оферта действует до момента ее отзыва Исполнителем. Новая редакция применяется к правоотношениям, возникшим после ее публикации на сайте.</w:t>
      </w:r>
    </w:p>
    <w:p w:rsidR="007637EC" w:rsidRPr="007637EC" w:rsidRDefault="007637EC" w:rsidP="007637EC">
      <w:pPr>
        <w:numPr>
          <w:ilvl w:val="0"/>
          <w:numId w:val="44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15.2.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Неотъемлемыми частями Оферты являются: Политика возвратов, Политика конфиденциальности, Согласие на обработку персональных данных, Регламент обучения, Согласие на рассылку, Согласие на использование отзывов и Анти-чарджбек приложение.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16. РЕКВИЗИТЫ ИСПОЛНИТЕЛЯ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Бренд: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GLOBAL SKILLS ACADEMY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Исполнитель: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ИП АБДУРАШИДОВА КЕЗБАН МАГОМЕДОВНА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ИИН: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810909400621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Юридический адрес: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Республика Казахстан, г. Алматы, мкр. Самал-2, дом 52, офис 16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Банк: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АО «Kaspi Bank»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БИК: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CASPKZKA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ИИК: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KZ30722S000050459866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КБЕ: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19</w:t>
      </w:r>
    </w:p>
    <w:p w:rsidR="007637EC" w:rsidRPr="007637EC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Email: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</w:p>
    <w:p w:rsidR="007637EC" w:rsidRPr="00351BCA" w:rsidRDefault="007637EC" w:rsidP="007637EC">
      <w:pPr>
        <w:numPr>
          <w:ilvl w:val="0"/>
          <w:numId w:val="45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WhatsApp: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+7 701 125 79 99</w:t>
      </w:r>
    </w:p>
    <w:p w:rsidR="00351BCA" w:rsidRDefault="00351BCA" w:rsidP="006F5316">
      <w:pPr>
        <w:rPr>
          <w:rFonts w:ascii="Times New Roman" w:eastAsia="Times New Roman" w:hAnsi="Times New Roman" w:cs="Times New Roman"/>
          <w:color w:val="1F1F1F"/>
          <w:lang w:eastAsia="ru-RU"/>
        </w:rPr>
      </w:pPr>
    </w:p>
    <w:p w:rsidR="00351BCA" w:rsidRDefault="00351BCA" w:rsidP="00351BCA">
      <w:pPr>
        <w:ind w:left="720"/>
        <w:rPr>
          <w:rFonts w:ascii="Times New Roman" w:eastAsia="Times New Roman" w:hAnsi="Times New Roman" w:cs="Times New Roman"/>
          <w:color w:val="1F1F1F"/>
          <w:lang w:eastAsia="ru-RU"/>
        </w:rPr>
      </w:pPr>
    </w:p>
    <w:p w:rsidR="007637EC" w:rsidRPr="00351BCA" w:rsidRDefault="007637EC" w:rsidP="006F5316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kern w:val="36"/>
          <w:sz w:val="16"/>
          <w:szCs w:val="16"/>
          <w:lang w:eastAsia="ru-RU"/>
        </w:rPr>
        <w:t>СВЯЗАННЫЙ ПАКЕТ ПРИЛОЖЕНИЙ И ПОЛИТИК</w:t>
      </w:r>
    </w:p>
    <w:p w:rsidR="0068346A" w:rsidRDefault="0068346A" w:rsidP="007637EC">
      <w:pPr>
        <w:outlineLvl w:val="2"/>
        <w:rPr>
          <w:rFonts w:ascii="Times New Roman" w:eastAsia="Times New Roman" w:hAnsi="Times New Roman" w:cs="Times New Roman"/>
          <w:i/>
          <w:iCs/>
          <w:color w:val="1F1F1F"/>
          <w:sz w:val="16"/>
          <w:szCs w:val="16"/>
          <w:bdr w:val="none" w:sz="0" w:space="0" w:color="auto" w:frame="1"/>
          <w:lang w:eastAsia="ru-RU"/>
        </w:rPr>
      </w:pP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1. ПОЛИТИКА ВОЗВРАТОВ GLOBAL SKILLS ACADEMY</w:t>
      </w:r>
    </w:p>
    <w:p w:rsidR="007637EC" w:rsidRP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*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Настоящая Политика определяет порядок отказа от услуг и расчета сумм возврата. Она является неотъемлемой частью Публичной оферты.</w:t>
      </w:r>
    </w:p>
    <w:p w:rsidR="007637EC" w:rsidRPr="007637EC" w:rsidRDefault="007637EC" w:rsidP="007637EC">
      <w:pPr>
        <w:numPr>
          <w:ilvl w:val="0"/>
          <w:numId w:val="4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Заказчик имеет право отказаться от договора в любой момент. Возврат средств производится только за неоказанную часть услуг по формуле 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bdr w:val="none" w:sz="0" w:space="0" w:color="auto" w:frame="1"/>
          <w:lang w:eastAsia="ru-RU"/>
        </w:rPr>
        <w:t>$V = S - U - F$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numPr>
          <w:ilvl w:val="0"/>
          <w:numId w:val="4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Услуга по предоставлению доступа считается оказанной в момент открытия доступа к урокам или модулям на платформе, независимо от того, изучил их Заказчик или нет.</w:t>
      </w:r>
    </w:p>
    <w:p w:rsidR="007637EC" w:rsidRPr="007637EC" w:rsidRDefault="007637EC" w:rsidP="007637EC">
      <w:pPr>
        <w:numPr>
          <w:ilvl w:val="0"/>
          <w:numId w:val="4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При расчете фактически понесенных расходов (F) Исполнитель учитывает банковские комиссии за транзакции (включая рассрочку Kaspi), налоги, затраты на поддержание ИТ-инфраструктуры курса и оплату работы кураторов/преподавателей.</w:t>
      </w:r>
    </w:p>
    <w:p w:rsidR="007637EC" w:rsidRPr="007637EC" w:rsidRDefault="007637EC" w:rsidP="007637EC">
      <w:pPr>
        <w:numPr>
          <w:ilvl w:val="0"/>
          <w:numId w:val="4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После прохождения Заказчиком более 30% объема программы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, сумма к возврату может быть равна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0 (ноль) тенге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связи с полным распределением операционных и организационных расходов на обучение.</w:t>
      </w:r>
    </w:p>
    <w:p w:rsidR="007637EC" w:rsidRDefault="007637EC" w:rsidP="007637EC">
      <w:pPr>
        <w:numPr>
          <w:ilvl w:val="0"/>
          <w:numId w:val="46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1.6.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Письменное заявление с указанием ФИО, контактов, чека об оплате и банковских реквизитов направляется на адрес: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 Срок рассмотрения — до 14 календарных дней.</w:t>
      </w:r>
    </w:p>
    <w:p w:rsidR="0068346A" w:rsidRDefault="0068346A" w:rsidP="0068346A">
      <w:pPr>
        <w:ind w:left="720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</w:pP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2. ПОЛИТИКА КОНФИДЕНЦИАЛЬНОСТЬ GLOBAL SKILLS ACADEMY</w:t>
      </w:r>
    </w:p>
    <w:p w:rsidR="0068346A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</w:t>
      </w:r>
    </w:p>
    <w:p w:rsidR="007637EC" w:rsidRPr="0068346A" w:rsidRDefault="007637EC" w:rsidP="0068346A">
      <w:pPr>
        <w:pStyle w:val="a6"/>
        <w:numPr>
          <w:ilvl w:val="0"/>
          <w:numId w:val="5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68346A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2.1.</w:t>
      </w:r>
      <w:r w:rsidRPr="0068346A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Настоящая Политика регулирует порядок обработки и защиты персональных данных пользователей в соответствии с Законом РК «О персональных данных и их защите».</w:t>
      </w:r>
    </w:p>
    <w:p w:rsidR="007637EC" w:rsidRPr="007637EC" w:rsidRDefault="007637EC" w:rsidP="007637EC">
      <w:pPr>
        <w:numPr>
          <w:ilvl w:val="0"/>
          <w:numId w:val="4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Оператором является ИП АБДУРАШИДОВА КЕЗБАН МАГОМЕДОВНА (г. Алматы, мкр. Самал-2, дом 52, офис 16).</w:t>
      </w:r>
    </w:p>
    <w:p w:rsidR="007637EC" w:rsidRPr="007637EC" w:rsidRDefault="007637EC" w:rsidP="007637EC">
      <w:pPr>
        <w:numPr>
          <w:ilvl w:val="0"/>
          <w:numId w:val="4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Исполнитель обрабатывает: ФИО, телефон, email, сведения об оплате, данные об успеваемости, файлы cookie, IP-адреса, фото- и видеоматериалы, созданные в процессе обучения.</w:t>
      </w:r>
    </w:p>
    <w:p w:rsidR="007637EC" w:rsidRPr="007637EC" w:rsidRDefault="007637EC" w:rsidP="007637EC">
      <w:pPr>
        <w:numPr>
          <w:ilvl w:val="0"/>
          <w:numId w:val="47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2.4.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Допускается передача данных третьим лицам (банкам, CRM-системам, обучающим платформам GetCourse и др.) и трансграничная передача данных в объемах, строго необходимых для обеспечения учебного процесса. Email для отзывов согласия: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3. СОГЛАСИЕ НА ОБРАБОТКУ ПЕРСОНАЛЬНЫХ ДАННЫХ</w:t>
      </w:r>
    </w:p>
    <w:p w:rsidR="007637EC" w:rsidRP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Предоставляя свои персональные данные на сайте global-skills.academy или связанных платформах, я, действуя свободно, своей волей и в своем интересе, даю согласие ИП АБДУРАШИДОВОЙ КЕЗБАН МАГОМЕДОВНЕ (ИИН 810909400621) на сбор, запись, систематизацию, накопление, хранение, уточнение, использование, передачу (включая трансграничную) и уничтожение моих персональных данных (ФИО, телефон, email, данные об оплате, фото/видео) для целей исполнения Публичной оферты. Согласие действует в течение всего срока действия договора и может быть отозвано в любой момент путем направления письменного заявления на адрес электронной почты: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global.skills2026@gmail.com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4. РЕГЛАМЕНТ ОБУЧЕНИЯ И ПРАВИЛА ПОВЕДЕНИЯ ЗАКАЗЧИКОВ</w:t>
      </w:r>
    </w:p>
    <w:p w:rsidR="0068346A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</w:t>
      </w:r>
    </w:p>
    <w:p w:rsidR="007637EC" w:rsidRPr="006F5316" w:rsidRDefault="007637EC" w:rsidP="006F5316">
      <w:pPr>
        <w:pStyle w:val="a6"/>
        <w:numPr>
          <w:ilvl w:val="0"/>
          <w:numId w:val="50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6F5316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4.1.</w:t>
      </w:r>
      <w:r w:rsidRPr="006F5316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Настоящий Регламент является обязательным для исполнения всеми Заказчиками и студентами Академии.</w:t>
      </w:r>
    </w:p>
    <w:p w:rsidR="007637EC" w:rsidRPr="007637EC" w:rsidRDefault="007637EC" w:rsidP="007637EC">
      <w:pPr>
        <w:numPr>
          <w:ilvl w:val="0"/>
          <w:numId w:val="4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Расписание устанавливается Исполнителем. Заказчик обязан уведомлять о невозможности посещения живого занятия не менее чем за 24 часа, иначе услуга считается оказанной.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Возможность приостановления («заморозки») обучения регламентом не предусмотрена.</w:t>
      </w:r>
    </w:p>
    <w:p w:rsidR="007637EC" w:rsidRPr="007637EC" w:rsidRDefault="007637EC" w:rsidP="007637EC">
      <w:pPr>
        <w:numPr>
          <w:ilvl w:val="0"/>
          <w:numId w:val="4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Стандартный срок доступа к материалам — 12 месяцев. Передача доступов к личному кабинету третьим лицам строго запрещена.</w:t>
      </w:r>
    </w:p>
    <w:p w:rsidR="007637EC" w:rsidRPr="007637EC" w:rsidRDefault="007637EC" w:rsidP="007637EC">
      <w:pPr>
        <w:numPr>
          <w:ilvl w:val="0"/>
          <w:numId w:val="4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4.4.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В чатах GLOBAL SKILLS ACADEMY категорически запрещены: нецензурная лексика, оскорбления, спам, реклама сторонних услуг, несанкционированные продажи, сбор контактов участников, создание сторонних групп и распространение пиратского контента.</w:t>
      </w:r>
    </w:p>
    <w:p w:rsidR="007637EC" w:rsidRDefault="007637EC" w:rsidP="007637EC">
      <w:pPr>
        <w:numPr>
          <w:ilvl w:val="0"/>
          <w:numId w:val="48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4.5.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За нарушение Регламента, Оферты или авторских прав Исполнитель вправе заблокировать доступ Заказчика к курсу без возврата денежных средств. Внутренний Сертификат выдается только при условии успешного выполнения всех практических и домашних заданий в установленный срок.</w:t>
      </w:r>
    </w:p>
    <w:p w:rsidR="0068346A" w:rsidRPr="007637EC" w:rsidRDefault="0068346A" w:rsidP="0068346A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5. СОГЛАСИЕ НА ПОЛУЧЕНИЕ ИНФОРМАЦИОННЫХ И РЕКЛАМНЫХ СООБЩЕНИЙ</w:t>
      </w:r>
    </w:p>
    <w:p w:rsid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Настоящим я выражаю свое согласие GLOBAL SKILLS ACADEMY (ИП АБДУРАШИДОВА КЕЗБАН МАГОМЕДОВНА) на направление мне информационных, сервисных, образовательных и рекламных сообщений по каналам связи: email, SMS, WhatsApp, Telegram, push-уведомления и телефонные звонки. Я уведомлен, что могу в любой момент отказаться от получения рекламных рассылок, направив письмо на </w:t>
      </w:r>
      <w:hyperlink r:id="rId5" w:history="1">
        <w:r w:rsidR="0068346A" w:rsidRPr="007637EC">
          <w:rPr>
            <w:rStyle w:val="a5"/>
            <w:rFonts w:ascii="Times New Roman" w:eastAsia="Times New Roman" w:hAnsi="Times New Roman" w:cs="Times New Roman"/>
            <w:b/>
            <w:bCs/>
            <w:sz w:val="16"/>
            <w:szCs w:val="16"/>
            <w:bdr w:val="none" w:sz="0" w:space="0" w:color="auto" w:frame="1"/>
            <w:lang w:eastAsia="ru-RU"/>
          </w:rPr>
          <w:t>global.skills2026@gmail.com</w:t>
        </w:r>
      </w:hyperlink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68346A" w:rsidRPr="007637EC" w:rsidRDefault="0068346A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7637EC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6. СОГЛАСИЕ НА ИСПОЛЬЗОВАНИЕ ОТЗЫВОВ, ФОТО-, ВИДЕО- И АУДИОМАТЕРИАЛОВ</w:t>
      </w:r>
    </w:p>
    <w:p w:rsid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Настоящим я предоставляю GLOBAL SKILLS ACADEMY (ИП АБДУРАШИДОВА КЕЗБАН МАГОМЕДОВНА) безвозмездное право использовать мои текстовые, аудио- и видеоотзывы, кейсы, результаты обучения, а также фотографии или видеозаписи моего участия в вебинарах и мастер-классах. Указанные материалы могут публиковаться на официальном сайте global-skills.academy, в социальных сетях и рекламных кампаниях Исполнителя в целях продвижения программ. Согласие предоставляется на срок 10 (десять) лет и может быть отозвано через заявление на email </w:t>
      </w:r>
      <w:hyperlink r:id="rId6" w:history="1">
        <w:r w:rsidR="0068346A" w:rsidRPr="007637EC">
          <w:rPr>
            <w:rStyle w:val="a5"/>
            <w:rFonts w:ascii="Times New Roman" w:eastAsia="Times New Roman" w:hAnsi="Times New Roman" w:cs="Times New Roman"/>
            <w:b/>
            <w:bCs/>
            <w:sz w:val="16"/>
            <w:szCs w:val="16"/>
            <w:bdr w:val="none" w:sz="0" w:space="0" w:color="auto" w:frame="1"/>
            <w:lang w:eastAsia="ru-RU"/>
          </w:rPr>
          <w:t>global.skills2026@gmail.com</w:t>
        </w:r>
      </w:hyperlink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>.</w:t>
      </w:r>
    </w:p>
    <w:p w:rsidR="0068346A" w:rsidRPr="007637EC" w:rsidRDefault="0068346A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</w:p>
    <w:p w:rsidR="0068346A" w:rsidRPr="007637EC" w:rsidRDefault="007637EC" w:rsidP="007637EC">
      <w:pPr>
        <w:outlineLvl w:val="2"/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val="ru-RU"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lang w:eastAsia="ru-RU"/>
        </w:rPr>
        <w:t>7. АНТИ-ЧАРДЖБЕК ПРИЛОЖЕНИЕ К ПУБЛИЧНОЙ ОФЕРТЕ</w:t>
      </w:r>
    </w:p>
    <w:p w:rsidR="007637EC" w:rsidRPr="007637EC" w:rsidRDefault="007637EC" w:rsidP="007637EC">
      <w:p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Редакция от «09» июня 2026 года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* </w:t>
      </w: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7.1.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Настоящее Приложение регулирует порядок взаимодействия сторон и предоставления доказательств в банки (включая Kaspi, Halyk, Freedom, Jusan и др.) и платежные системы при возникновении споров и чарджбеков (chargeback).</w:t>
      </w:r>
    </w:p>
    <w:p w:rsidR="007637EC" w:rsidRPr="007637EC" w:rsidRDefault="007637EC" w:rsidP="007637EC">
      <w:pPr>
        <w:numPr>
          <w:ilvl w:val="0"/>
          <w:numId w:val="49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7.2.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Стороны признают, что безусловным подтверждением факта предоставления и получения услуги являются: факт авторизации Заказчика на обучающей платформе; системные логи входов в Личный кабинет; данные CRM-системы о предоставлении доступа к ссылкам, урокам и чатам; статистика просмотров видеоматериалов на GetCourse/LMS; сведения платформ Zoom / Microsoft Teams о присутствии на онлайн-сессиях.</w:t>
      </w:r>
    </w:p>
    <w:p w:rsidR="007637EC" w:rsidRPr="007637EC" w:rsidRDefault="007637EC" w:rsidP="007637EC">
      <w:pPr>
        <w:numPr>
          <w:ilvl w:val="0"/>
          <w:numId w:val="49"/>
        </w:numPr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</w:pPr>
      <w:r w:rsidRPr="007637EC">
        <w:rPr>
          <w:rFonts w:ascii="Times New Roman" w:eastAsia="Times New Roman" w:hAnsi="Times New Roman" w:cs="Times New Roman"/>
          <w:b/>
          <w:bCs/>
          <w:color w:val="1F1F1F"/>
          <w:sz w:val="16"/>
          <w:szCs w:val="16"/>
          <w:bdr w:val="none" w:sz="0" w:space="0" w:color="auto" w:frame="1"/>
          <w:lang w:eastAsia="ru-RU"/>
        </w:rPr>
        <w:t>7.3.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t xml:space="preserve"> Оформление Заказчиком Kaspi Рассрочки или оплата картой подтверждает его ознакомление с Офертой и данным Приложением. Заказчик соглашается, что субъективное недовольство программой не является фактом неоказания услуг. </w:t>
      </w:r>
      <w:r w:rsidRPr="007637EC">
        <w:rPr>
          <w:rFonts w:ascii="Times New Roman" w:eastAsia="Times New Roman" w:hAnsi="Times New Roman" w:cs="Times New Roman"/>
          <w:color w:val="1F1F1F"/>
          <w:sz w:val="16"/>
          <w:szCs w:val="16"/>
          <w:lang w:eastAsia="ru-RU"/>
        </w:rPr>
        <w:lastRenderedPageBreak/>
        <w:t>В случае попытки обхода Политики возвратов через процедуру chargeback, Исполнитель направляет данный пакет документов и ИТ-выгрузки логов в банк-эквайер для полной отмены процедуры оспаривания платежа.</w:t>
      </w:r>
    </w:p>
    <w:p w:rsidR="009162E1" w:rsidRPr="00351BCA" w:rsidRDefault="009162E1">
      <w:pPr>
        <w:rPr>
          <w:rFonts w:ascii="Times New Roman" w:hAnsi="Times New Roman" w:cs="Times New Roman"/>
          <w:sz w:val="16"/>
          <w:szCs w:val="16"/>
        </w:rPr>
      </w:pPr>
    </w:p>
    <w:sectPr w:rsidR="009162E1" w:rsidRPr="00351BCA" w:rsidSect="006F5316">
      <w:pgSz w:w="11906" w:h="16838"/>
      <w:pgMar w:top="712" w:right="1440" w:bottom="110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72F99"/>
    <w:multiLevelType w:val="multilevel"/>
    <w:tmpl w:val="91EC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B3C72"/>
    <w:multiLevelType w:val="multilevel"/>
    <w:tmpl w:val="6138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F32E9"/>
    <w:multiLevelType w:val="multilevel"/>
    <w:tmpl w:val="7E64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26796"/>
    <w:multiLevelType w:val="multilevel"/>
    <w:tmpl w:val="7700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444D3E"/>
    <w:multiLevelType w:val="multilevel"/>
    <w:tmpl w:val="08E4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4055D"/>
    <w:multiLevelType w:val="multilevel"/>
    <w:tmpl w:val="C6FA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2376F"/>
    <w:multiLevelType w:val="multilevel"/>
    <w:tmpl w:val="DB92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F577D8"/>
    <w:multiLevelType w:val="multilevel"/>
    <w:tmpl w:val="EEEEB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944DA5"/>
    <w:multiLevelType w:val="multilevel"/>
    <w:tmpl w:val="D6DC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5B6540"/>
    <w:multiLevelType w:val="multilevel"/>
    <w:tmpl w:val="4A0C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C96FFB"/>
    <w:multiLevelType w:val="multilevel"/>
    <w:tmpl w:val="81EA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67864"/>
    <w:multiLevelType w:val="multilevel"/>
    <w:tmpl w:val="E23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417B0"/>
    <w:multiLevelType w:val="multilevel"/>
    <w:tmpl w:val="FB3A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70AB5"/>
    <w:multiLevelType w:val="hybridMultilevel"/>
    <w:tmpl w:val="5BE6124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2344B0"/>
    <w:multiLevelType w:val="multilevel"/>
    <w:tmpl w:val="ABD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B460D"/>
    <w:multiLevelType w:val="multilevel"/>
    <w:tmpl w:val="5D88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981BD1"/>
    <w:multiLevelType w:val="multilevel"/>
    <w:tmpl w:val="BDA28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113061"/>
    <w:multiLevelType w:val="multilevel"/>
    <w:tmpl w:val="65AC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441640"/>
    <w:multiLevelType w:val="multilevel"/>
    <w:tmpl w:val="B94C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8227B"/>
    <w:multiLevelType w:val="multilevel"/>
    <w:tmpl w:val="F9D8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F17023"/>
    <w:multiLevelType w:val="multilevel"/>
    <w:tmpl w:val="585C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845F44"/>
    <w:multiLevelType w:val="multilevel"/>
    <w:tmpl w:val="0E3A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941B3A"/>
    <w:multiLevelType w:val="multilevel"/>
    <w:tmpl w:val="8876B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A50D97"/>
    <w:multiLevelType w:val="multilevel"/>
    <w:tmpl w:val="185AA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7F74C2"/>
    <w:multiLevelType w:val="multilevel"/>
    <w:tmpl w:val="312A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1642AE"/>
    <w:multiLevelType w:val="multilevel"/>
    <w:tmpl w:val="7D30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2F3EC7"/>
    <w:multiLevelType w:val="multilevel"/>
    <w:tmpl w:val="1C36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DA39E7"/>
    <w:multiLevelType w:val="multilevel"/>
    <w:tmpl w:val="08D4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E71341"/>
    <w:multiLevelType w:val="multilevel"/>
    <w:tmpl w:val="CD46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011826"/>
    <w:multiLevelType w:val="multilevel"/>
    <w:tmpl w:val="3FB6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9575A5"/>
    <w:multiLevelType w:val="multilevel"/>
    <w:tmpl w:val="2BE6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F71824"/>
    <w:multiLevelType w:val="multilevel"/>
    <w:tmpl w:val="C902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64624D"/>
    <w:multiLevelType w:val="multilevel"/>
    <w:tmpl w:val="DE28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5A430F"/>
    <w:multiLevelType w:val="multilevel"/>
    <w:tmpl w:val="91C6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D2661"/>
    <w:multiLevelType w:val="multilevel"/>
    <w:tmpl w:val="3472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977362"/>
    <w:multiLevelType w:val="multilevel"/>
    <w:tmpl w:val="8642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1A5AB6"/>
    <w:multiLevelType w:val="multilevel"/>
    <w:tmpl w:val="6458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924A3B"/>
    <w:multiLevelType w:val="multilevel"/>
    <w:tmpl w:val="11A4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6B1926"/>
    <w:multiLevelType w:val="multilevel"/>
    <w:tmpl w:val="1A0E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08613E"/>
    <w:multiLevelType w:val="multilevel"/>
    <w:tmpl w:val="B078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F60801"/>
    <w:multiLevelType w:val="multilevel"/>
    <w:tmpl w:val="751AE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0A404F"/>
    <w:multiLevelType w:val="multilevel"/>
    <w:tmpl w:val="92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3E5F3A"/>
    <w:multiLevelType w:val="multilevel"/>
    <w:tmpl w:val="12AE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2151E5"/>
    <w:multiLevelType w:val="multilevel"/>
    <w:tmpl w:val="16A6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C51DE1"/>
    <w:multiLevelType w:val="multilevel"/>
    <w:tmpl w:val="0182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867E30"/>
    <w:multiLevelType w:val="multilevel"/>
    <w:tmpl w:val="B794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49418C5"/>
    <w:multiLevelType w:val="multilevel"/>
    <w:tmpl w:val="E21A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1B46BD"/>
    <w:multiLevelType w:val="multilevel"/>
    <w:tmpl w:val="F7CA8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69626C"/>
    <w:multiLevelType w:val="multilevel"/>
    <w:tmpl w:val="4B2A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5F3FF6"/>
    <w:multiLevelType w:val="multilevel"/>
    <w:tmpl w:val="F1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20"/>
  </w:num>
  <w:num w:numId="3">
    <w:abstractNumId w:val="23"/>
  </w:num>
  <w:num w:numId="4">
    <w:abstractNumId w:val="33"/>
  </w:num>
  <w:num w:numId="5">
    <w:abstractNumId w:val="1"/>
  </w:num>
  <w:num w:numId="6">
    <w:abstractNumId w:val="32"/>
  </w:num>
  <w:num w:numId="7">
    <w:abstractNumId w:val="29"/>
  </w:num>
  <w:num w:numId="8">
    <w:abstractNumId w:val="26"/>
  </w:num>
  <w:num w:numId="9">
    <w:abstractNumId w:val="3"/>
  </w:num>
  <w:num w:numId="10">
    <w:abstractNumId w:val="38"/>
  </w:num>
  <w:num w:numId="11">
    <w:abstractNumId w:val="28"/>
  </w:num>
  <w:num w:numId="12">
    <w:abstractNumId w:val="49"/>
  </w:num>
  <w:num w:numId="13">
    <w:abstractNumId w:val="27"/>
  </w:num>
  <w:num w:numId="14">
    <w:abstractNumId w:val="15"/>
  </w:num>
  <w:num w:numId="15">
    <w:abstractNumId w:val="47"/>
  </w:num>
  <w:num w:numId="16">
    <w:abstractNumId w:val="42"/>
  </w:num>
  <w:num w:numId="17">
    <w:abstractNumId w:val="7"/>
  </w:num>
  <w:num w:numId="18">
    <w:abstractNumId w:val="11"/>
  </w:num>
  <w:num w:numId="19">
    <w:abstractNumId w:val="36"/>
  </w:num>
  <w:num w:numId="20">
    <w:abstractNumId w:val="43"/>
  </w:num>
  <w:num w:numId="21">
    <w:abstractNumId w:val="40"/>
  </w:num>
  <w:num w:numId="22">
    <w:abstractNumId w:val="44"/>
  </w:num>
  <w:num w:numId="23">
    <w:abstractNumId w:val="4"/>
  </w:num>
  <w:num w:numId="24">
    <w:abstractNumId w:val="25"/>
  </w:num>
  <w:num w:numId="25">
    <w:abstractNumId w:val="39"/>
  </w:num>
  <w:num w:numId="26">
    <w:abstractNumId w:val="6"/>
  </w:num>
  <w:num w:numId="27">
    <w:abstractNumId w:val="2"/>
  </w:num>
  <w:num w:numId="28">
    <w:abstractNumId w:val="18"/>
  </w:num>
  <w:num w:numId="29">
    <w:abstractNumId w:val="22"/>
  </w:num>
  <w:num w:numId="30">
    <w:abstractNumId w:val="12"/>
  </w:num>
  <w:num w:numId="31">
    <w:abstractNumId w:val="35"/>
  </w:num>
  <w:num w:numId="32">
    <w:abstractNumId w:val="8"/>
  </w:num>
  <w:num w:numId="33">
    <w:abstractNumId w:val="19"/>
  </w:num>
  <w:num w:numId="34">
    <w:abstractNumId w:val="46"/>
  </w:num>
  <w:num w:numId="35">
    <w:abstractNumId w:val="24"/>
  </w:num>
  <w:num w:numId="36">
    <w:abstractNumId w:val="10"/>
  </w:num>
  <w:num w:numId="37">
    <w:abstractNumId w:val="31"/>
  </w:num>
  <w:num w:numId="38">
    <w:abstractNumId w:val="21"/>
  </w:num>
  <w:num w:numId="39">
    <w:abstractNumId w:val="17"/>
  </w:num>
  <w:num w:numId="40">
    <w:abstractNumId w:val="16"/>
  </w:num>
  <w:num w:numId="41">
    <w:abstractNumId w:val="34"/>
  </w:num>
  <w:num w:numId="42">
    <w:abstractNumId w:val="48"/>
  </w:num>
  <w:num w:numId="43">
    <w:abstractNumId w:val="37"/>
  </w:num>
  <w:num w:numId="44">
    <w:abstractNumId w:val="30"/>
  </w:num>
  <w:num w:numId="45">
    <w:abstractNumId w:val="14"/>
  </w:num>
  <w:num w:numId="46">
    <w:abstractNumId w:val="0"/>
  </w:num>
  <w:num w:numId="47">
    <w:abstractNumId w:val="45"/>
  </w:num>
  <w:num w:numId="48">
    <w:abstractNumId w:val="5"/>
  </w:num>
  <w:num w:numId="49">
    <w:abstractNumId w:val="9"/>
  </w:num>
  <w:num w:numId="50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E1"/>
    <w:rsid w:val="00054633"/>
    <w:rsid w:val="00351BCA"/>
    <w:rsid w:val="00492584"/>
    <w:rsid w:val="004968C6"/>
    <w:rsid w:val="005D5B36"/>
    <w:rsid w:val="0068346A"/>
    <w:rsid w:val="006F5316"/>
    <w:rsid w:val="007637EC"/>
    <w:rsid w:val="007A2BA0"/>
    <w:rsid w:val="009162E1"/>
    <w:rsid w:val="00946956"/>
    <w:rsid w:val="00A91D32"/>
    <w:rsid w:val="00AC7D9B"/>
    <w:rsid w:val="00AF4D63"/>
    <w:rsid w:val="00B331BA"/>
    <w:rsid w:val="00B6468C"/>
    <w:rsid w:val="00BD4C74"/>
    <w:rsid w:val="00C54B95"/>
    <w:rsid w:val="00C56BC1"/>
    <w:rsid w:val="00CE31F5"/>
    <w:rsid w:val="00D571DA"/>
    <w:rsid w:val="00DD24CA"/>
    <w:rsid w:val="00E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88D84-0887-FF4D-AACD-A4E60D50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62E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62E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162E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2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62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62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162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9162E1"/>
    <w:rPr>
      <w:b/>
      <w:bCs/>
    </w:rPr>
  </w:style>
  <w:style w:type="character" w:styleId="a5">
    <w:name w:val="Hyperlink"/>
    <w:basedOn w:val="a0"/>
    <w:uiPriority w:val="99"/>
    <w:unhideWhenUsed/>
    <w:rsid w:val="009162E1"/>
    <w:rPr>
      <w:color w:val="0000FF"/>
      <w:u w:val="single"/>
    </w:rPr>
  </w:style>
  <w:style w:type="character" w:customStyle="1" w:styleId="math-inline">
    <w:name w:val="math-inline"/>
    <w:basedOn w:val="a0"/>
    <w:rsid w:val="00B331BA"/>
  </w:style>
  <w:style w:type="character" w:styleId="HTML">
    <w:name w:val="HTML Code"/>
    <w:basedOn w:val="a0"/>
    <w:uiPriority w:val="99"/>
    <w:semiHidden/>
    <w:unhideWhenUsed/>
    <w:rsid w:val="00B331BA"/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A91D32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91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lobal.skills2026@gmail.com" TargetMode="External"/><Relationship Id="rId5" Type="http://schemas.openxmlformats.org/officeDocument/2006/relationships/hyperlink" Target="mailto:global.skills202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3205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2026-06-22T16:43:00Z</dcterms:created>
  <dcterms:modified xsi:type="dcterms:W3CDTF">2026-06-22T16:43:00Z</dcterms:modified>
</cp:coreProperties>
</file>